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31726" w14:textId="77777777" w:rsidR="001918FB" w:rsidRDefault="001918FB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</w:p>
    <w:p w14:paraId="680E3DC0" w14:textId="79EB1233" w:rsidR="003163D6" w:rsidRPr="001F0480" w:rsidRDefault="001918FB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ПППППП</w:t>
      </w: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234B363D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25EECF19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4D3F50" w:rsidRPr="002631E4">
        <w:rPr>
          <w:rFonts w:eastAsia="Calibri"/>
          <w:b/>
        </w:rPr>
        <w:t xml:space="preserve">ШОСТА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10EB62DC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B36921">
        <w:rPr>
          <w:b/>
          <w:sz w:val="26"/>
          <w:szCs w:val="26"/>
          <w:lang w:val="ru-RU"/>
        </w:rPr>
        <w:t>6</w:t>
      </w:r>
      <w:r w:rsidR="004D3F50">
        <w:rPr>
          <w:b/>
          <w:sz w:val="26"/>
          <w:szCs w:val="26"/>
          <w:lang w:val="ru-RU"/>
        </w:rPr>
        <w:t>6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6DBB994D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</w:t>
      </w:r>
      <w:r w:rsidR="00E42DCB">
        <w:rPr>
          <w:b/>
          <w:bCs/>
          <w:lang w:eastAsia="zh-CN"/>
        </w:rPr>
        <w:t>затвердження</w:t>
      </w:r>
      <w:r w:rsidR="00051595" w:rsidRPr="00051595">
        <w:rPr>
          <w:b/>
          <w:bCs/>
          <w:lang w:eastAsia="zh-CN"/>
        </w:rPr>
        <w:t xml:space="preserve"> 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145AC1CF" w:rsidR="00051595" w:rsidRPr="00051595" w:rsidRDefault="008F1372" w:rsidP="00051595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>розвитку втори</w:t>
      </w:r>
      <w:r w:rsidR="00051595" w:rsidRPr="00051595">
        <w:rPr>
          <w:b/>
          <w:bCs/>
          <w:lang w:eastAsia="zh-CN"/>
        </w:rPr>
        <w:t xml:space="preserve">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133532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 w:rsidR="00E42DCB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E42DCB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E730E6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E730E6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E730E6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E730E6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E730E6">
      <w:pPr>
        <w:spacing w:line="276" w:lineRule="auto"/>
        <w:rPr>
          <w:b/>
        </w:rPr>
      </w:pPr>
    </w:p>
    <w:p w14:paraId="67A34C43" w14:textId="4DA85FA1" w:rsidR="00652422" w:rsidRPr="00051595" w:rsidRDefault="006F28D4" w:rsidP="00E730E6">
      <w:pPr>
        <w:pStyle w:val="a3"/>
        <w:spacing w:line="276" w:lineRule="auto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="00E42DCB">
        <w:rPr>
          <w:lang w:val="uk-UA" w:eastAsia="zh-CN"/>
        </w:rPr>
        <w:t>Затвердити</w:t>
      </w:r>
      <w:r w:rsidR="00051595" w:rsidRPr="00051595">
        <w:rPr>
          <w:lang w:val="uk-UA" w:eastAsia="zh-CN"/>
        </w:rPr>
        <w:t xml:space="preserve">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</w:t>
      </w:r>
      <w:r w:rsidR="00E42DCB">
        <w:rPr>
          <w:lang w:val="uk-UA" w:eastAsia="zh-CN"/>
        </w:rPr>
        <w:t>у</w:t>
      </w:r>
      <w:r w:rsidR="008F1372">
        <w:rPr>
          <w:lang w:val="uk-UA" w:eastAsia="zh-CN"/>
        </w:rPr>
        <w:t xml:space="preserve"> розвитку вторинної</w:t>
      </w:r>
      <w:r w:rsidR="00051595" w:rsidRPr="00051595">
        <w:rPr>
          <w:lang w:val="uk-UA" w:eastAsia="zh-CN"/>
        </w:rPr>
        <w:t xml:space="preserve">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</w:t>
      </w:r>
      <w:r w:rsidR="00E42DCB">
        <w:rPr>
          <w:lang w:val="uk-UA" w:eastAsia="zh-CN"/>
        </w:rPr>
        <w:t>5</w:t>
      </w:r>
      <w:r w:rsidR="00D145F0">
        <w:rPr>
          <w:lang w:val="uk-UA" w:eastAsia="zh-CN"/>
        </w:rPr>
        <w:t>-202</w:t>
      </w:r>
      <w:r w:rsidR="00E42DCB">
        <w:rPr>
          <w:lang w:val="uk-UA" w:eastAsia="zh-CN"/>
        </w:rPr>
        <w:t>7</w:t>
      </w:r>
      <w:r w:rsidR="00D145F0">
        <w:rPr>
          <w:lang w:val="uk-UA" w:eastAsia="zh-CN"/>
        </w:rPr>
        <w:t xml:space="preserve"> роки»</w:t>
      </w:r>
      <w:r w:rsidR="00E42DCB">
        <w:rPr>
          <w:lang w:val="uk-UA" w:eastAsia="zh-CN"/>
        </w:rPr>
        <w:t>.</w:t>
      </w:r>
    </w:p>
    <w:p w14:paraId="36C8E09B" w14:textId="189C7477" w:rsidR="0043564C" w:rsidRPr="00D55C66" w:rsidRDefault="00F3011E" w:rsidP="00E730E6">
      <w:pPr>
        <w:spacing w:line="276" w:lineRule="auto"/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BF532C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BF532C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43E5E108" w:rsidR="00F3011E" w:rsidRDefault="00F3011E" w:rsidP="0043564C">
      <w:pPr>
        <w:ind w:left="5664"/>
      </w:pPr>
    </w:p>
    <w:p w14:paraId="64F6D4AF" w14:textId="77777777" w:rsidR="00BF532C" w:rsidRDefault="00BF532C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313C4CBE" w:rsidR="00973665" w:rsidRPr="00925600" w:rsidRDefault="001F0480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155FDABE" w:rsidR="00973665" w:rsidRPr="00925600" w:rsidRDefault="00B8299B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7158DF0D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7971E13E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C6B5BA5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0BCA5315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51D7BD4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6BE20306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16682CAA" w:rsidR="009C047B" w:rsidRPr="00925600" w:rsidRDefault="008F1372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КНП «БКДЦ</w:t>
            </w:r>
            <w:r w:rsidR="009C047B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589AF870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441F9C19" w:rsidR="009C047B" w:rsidRDefault="008F1372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Любомир БУЧИНСЬКИЙ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77777777" w:rsidR="00CD346E" w:rsidRDefault="00CD346E" w:rsidP="00413D2D"/>
    <w:p w14:paraId="34A71594" w14:textId="77777777" w:rsidR="00A54869" w:rsidRDefault="00A54869" w:rsidP="0043564C">
      <w:pPr>
        <w:ind w:left="5664"/>
      </w:pPr>
    </w:p>
    <w:p w14:paraId="09561818" w14:textId="77777777" w:rsidR="00CD346E" w:rsidRDefault="00CD346E" w:rsidP="00197A69"/>
    <w:p w14:paraId="514DA92D" w14:textId="5731872A" w:rsidR="005C4CB0" w:rsidRDefault="005C4CB0" w:rsidP="005C4CB0">
      <w:pPr>
        <w:jc w:val="both"/>
        <w:rPr>
          <w:b/>
          <w:sz w:val="26"/>
          <w:szCs w:val="26"/>
        </w:rPr>
      </w:pPr>
    </w:p>
    <w:p w14:paraId="221B4BE6" w14:textId="0C3B70C7" w:rsidR="00CD431F" w:rsidRDefault="00CD431F" w:rsidP="005C4CB0">
      <w:pPr>
        <w:jc w:val="both"/>
        <w:rPr>
          <w:b/>
          <w:sz w:val="26"/>
          <w:szCs w:val="26"/>
        </w:rPr>
      </w:pPr>
    </w:p>
    <w:p w14:paraId="5F623AF0" w14:textId="567BEF50" w:rsidR="00CD431F" w:rsidRDefault="00CD431F" w:rsidP="005C4CB0">
      <w:pPr>
        <w:jc w:val="both"/>
        <w:rPr>
          <w:b/>
          <w:sz w:val="26"/>
          <w:szCs w:val="26"/>
        </w:rPr>
      </w:pPr>
    </w:p>
    <w:p w14:paraId="6B98C001" w14:textId="5E0ACE70" w:rsidR="00CD431F" w:rsidRDefault="00CD431F" w:rsidP="005C4CB0">
      <w:pPr>
        <w:jc w:val="both"/>
        <w:rPr>
          <w:b/>
          <w:sz w:val="26"/>
          <w:szCs w:val="26"/>
        </w:rPr>
      </w:pPr>
    </w:p>
    <w:p w14:paraId="5F9E8410" w14:textId="127B9A3C" w:rsidR="00CD431F" w:rsidRPr="005C4CB0" w:rsidRDefault="009B7978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55FA9FE1">
                <wp:simplePos x="0" y="0"/>
                <wp:positionH relativeFrom="column">
                  <wp:posOffset>-299720</wp:posOffset>
                </wp:positionH>
                <wp:positionV relativeFrom="paragraph">
                  <wp:posOffset>203200</wp:posOffset>
                </wp:positionV>
                <wp:extent cx="6734175" cy="819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7D7C675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</w:t>
                            </w:r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6pt;width:530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" filled="f" stroked="f">
                <v:textbox>
                  <w:txbxContent>
                    <w:p w14:paraId="2A47C4EE" w14:textId="7D7C675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4E3C1F0F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1C4891D9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8D2F98">
        <w:rPr>
          <w:b/>
          <w:bCs/>
          <w:lang w:eastAsia="zh-CN"/>
        </w:rPr>
        <w:t>затвердження</w:t>
      </w:r>
      <w:r>
        <w:rPr>
          <w:b/>
          <w:bCs/>
          <w:lang w:eastAsia="zh-CN"/>
        </w:rPr>
        <w:t xml:space="preserve"> </w:t>
      </w:r>
      <w:r w:rsidR="003756AE">
        <w:rPr>
          <w:b/>
          <w:bCs/>
          <w:lang w:eastAsia="zh-CN"/>
        </w:rPr>
        <w:t>«Програми розвитку втор</w:t>
      </w:r>
      <w:r w:rsidRPr="00051595">
        <w:rPr>
          <w:b/>
          <w:bCs/>
          <w:lang w:eastAsia="zh-CN"/>
        </w:rPr>
        <w:t>инної медичної допомоги Бучанської міської територіальної на 202</w:t>
      </w:r>
      <w:r w:rsidR="008D2F98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8D2F98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</w:t>
      </w:r>
    </w:p>
    <w:p w14:paraId="7B37807A" w14:textId="27C50FFB" w:rsidR="003A15C7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</w:t>
      </w:r>
      <w:r w:rsidR="008D2F98">
        <w:t xml:space="preserve">затвердити </w:t>
      </w:r>
      <w:r w:rsidRPr="001B6BF8">
        <w:t>програм</w:t>
      </w:r>
      <w:r w:rsidR="008D2F98">
        <w:t>у</w:t>
      </w:r>
      <w:r w:rsidRPr="001B6BF8">
        <w:t xml:space="preserve">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Бучанської міської територіальної громади на 202</w:t>
      </w:r>
      <w:r w:rsidR="008D2F98">
        <w:rPr>
          <w:shd w:val="clear" w:color="auto" w:fill="FFFFFF"/>
          <w:lang w:eastAsia="uk-UA" w:bidi="uk-UA"/>
        </w:rPr>
        <w:t>5</w:t>
      </w:r>
      <w:r w:rsidRPr="001B6BF8">
        <w:rPr>
          <w:shd w:val="clear" w:color="auto" w:fill="FFFFFF"/>
          <w:lang w:eastAsia="uk-UA" w:bidi="uk-UA"/>
        </w:rPr>
        <w:t>-202</w:t>
      </w:r>
      <w:r w:rsidR="008D2F98">
        <w:rPr>
          <w:shd w:val="clear" w:color="auto" w:fill="FFFFFF"/>
          <w:lang w:eastAsia="uk-UA" w:bidi="uk-UA"/>
        </w:rPr>
        <w:t>7</w:t>
      </w:r>
      <w:r w:rsidRPr="001B6BF8">
        <w:rPr>
          <w:shd w:val="clear" w:color="auto" w:fill="FFFFFF"/>
          <w:lang w:eastAsia="uk-UA" w:bidi="uk-UA"/>
        </w:rPr>
        <w:t xml:space="preserve"> роки</w:t>
      </w:r>
      <w:r w:rsidR="00EF1D1A">
        <w:rPr>
          <w:shd w:val="clear" w:color="auto" w:fill="FFFFFF"/>
          <w:lang w:eastAsia="uk-UA" w:bidi="uk-UA"/>
        </w:rPr>
        <w:t xml:space="preserve">: </w:t>
      </w:r>
    </w:p>
    <w:p w14:paraId="6D2BAE69" w14:textId="5772D3D2" w:rsidR="003A15C7" w:rsidRPr="0021550A" w:rsidRDefault="003A15C7" w:rsidP="0021550A">
      <w:pPr>
        <w:spacing w:line="276" w:lineRule="auto"/>
        <w:jc w:val="both"/>
      </w:pPr>
    </w:p>
    <w:p w14:paraId="7146AB8C" w14:textId="77777777" w:rsidR="00EF1D1A" w:rsidRPr="00067C31" w:rsidRDefault="00EF1D1A" w:rsidP="00067C31">
      <w:pPr>
        <w:spacing w:line="276" w:lineRule="auto"/>
        <w:ind w:firstLine="708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6F1F6EF3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proofErr w:type="spellStart"/>
      <w:r w:rsidRPr="002A1001">
        <w:rPr>
          <w:bCs/>
        </w:rPr>
        <w:t>Проєкт</w:t>
      </w:r>
      <w:proofErr w:type="spellEnd"/>
      <w:r w:rsidR="00097931" w:rsidRPr="00097931">
        <w:rPr>
          <w:bCs/>
        </w:rPr>
        <w:t xml:space="preserve"> </w:t>
      </w:r>
      <w:proofErr w:type="spellStart"/>
      <w:r w:rsidR="00097931" w:rsidRPr="00097931">
        <w:rPr>
          <w:bCs/>
        </w:rPr>
        <w:t>Програм</w:t>
      </w:r>
      <w:proofErr w:type="spellEnd"/>
      <w:r w:rsidR="00097931">
        <w:rPr>
          <w:bCs/>
          <w:lang w:val="uk-UA"/>
        </w:rPr>
        <w:t>и</w:t>
      </w:r>
      <w:r w:rsidR="003756AE">
        <w:rPr>
          <w:bCs/>
        </w:rPr>
        <w:t xml:space="preserve"> </w:t>
      </w:r>
      <w:r w:rsidR="003756AE">
        <w:rPr>
          <w:bCs/>
          <w:lang w:val="uk-UA"/>
        </w:rPr>
        <w:t>БКДЦ</w:t>
      </w:r>
      <w:r w:rsidR="00097931" w:rsidRPr="00097931">
        <w:rPr>
          <w:bCs/>
        </w:rPr>
        <w:t xml:space="preserve"> 202</w:t>
      </w:r>
      <w:r w:rsidR="008D2F98">
        <w:rPr>
          <w:bCs/>
          <w:lang w:val="uk-UA"/>
        </w:rPr>
        <w:t>5</w:t>
      </w:r>
      <w:r w:rsidR="00097931" w:rsidRPr="00097931">
        <w:rPr>
          <w:bCs/>
        </w:rPr>
        <w:t>-202</w:t>
      </w:r>
      <w:r w:rsidR="008D2F98">
        <w:rPr>
          <w:bCs/>
          <w:lang w:val="uk-UA"/>
        </w:rPr>
        <w:t>7</w:t>
      </w:r>
      <w:r w:rsidR="00097931" w:rsidRPr="00097931">
        <w:rPr>
          <w:bCs/>
        </w:rPr>
        <w:t xml:space="preserve"> – </w:t>
      </w:r>
      <w:r w:rsidRPr="002A1001">
        <w:rPr>
          <w:bCs/>
        </w:rPr>
        <w:t xml:space="preserve">(1 </w:t>
      </w:r>
      <w:proofErr w:type="spellStart"/>
      <w:r w:rsidRPr="002A1001">
        <w:rPr>
          <w:bCs/>
        </w:rPr>
        <w:t>примірник</w:t>
      </w:r>
      <w:proofErr w:type="spellEnd"/>
      <w:r w:rsidR="003756AE">
        <w:rPr>
          <w:bCs/>
        </w:rPr>
        <w:t xml:space="preserve"> на   </w:t>
      </w:r>
      <w:bookmarkStart w:id="1" w:name="_GoBack"/>
      <w:bookmarkEnd w:id="1"/>
      <w:r w:rsidRPr="002A1001">
        <w:rPr>
          <w:bCs/>
        </w:rPr>
        <w:t xml:space="preserve"> </w:t>
      </w:r>
      <w:proofErr w:type="spellStart"/>
      <w:r w:rsidRPr="002A1001">
        <w:rPr>
          <w:bCs/>
        </w:rPr>
        <w:t>аркушах</w:t>
      </w:r>
      <w:proofErr w:type="spellEnd"/>
      <w:r w:rsidRPr="002A1001">
        <w:rPr>
          <w:bCs/>
        </w:rPr>
        <w:t>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5C4CB0" w14:paraId="36985C8F" w14:textId="77777777" w:rsidTr="00BD3F11">
        <w:tc>
          <w:tcPr>
            <w:tcW w:w="3115" w:type="dxa"/>
          </w:tcPr>
          <w:p w14:paraId="01E35898" w14:textId="203D5FC9" w:rsidR="002A1001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2A1001" w:rsidRPr="005C4CB0">
              <w:rPr>
                <w:b/>
              </w:rPr>
              <w:t>ачальник</w:t>
            </w:r>
            <w:r w:rsidR="002A1001">
              <w:rPr>
                <w:b/>
              </w:rPr>
              <w:t xml:space="preserve"> відділу </w:t>
            </w:r>
          </w:p>
          <w:p w14:paraId="09CA6CB4" w14:textId="77777777" w:rsidR="002A1001" w:rsidRPr="005C4CB0" w:rsidRDefault="002A1001" w:rsidP="00BD3F11">
            <w:pPr>
              <w:jc w:val="both"/>
              <w:rPr>
                <w:b/>
                <w:i/>
              </w:rPr>
            </w:pPr>
            <w:r>
              <w:rPr>
                <w:b/>
              </w:rPr>
              <w:t xml:space="preserve">охорони </w:t>
            </w:r>
            <w:proofErr w:type="spellStart"/>
            <w:r>
              <w:rPr>
                <w:b/>
              </w:rPr>
              <w:t>здоров</w:t>
            </w:r>
            <w:proofErr w:type="spellEnd"/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35B8F2AF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3430460" w14:textId="77777777" w:rsidR="002A1001" w:rsidRPr="005C4CB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4142BF90" w:rsidR="002A1001" w:rsidRPr="005C4CB0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Лариса МАТЮШЕНКО</w:t>
            </w:r>
            <w:r w:rsidRPr="005C4CB0">
              <w:rPr>
                <w:b/>
              </w:rPr>
              <w:t xml:space="preserve"> </w:t>
            </w:r>
          </w:p>
        </w:tc>
      </w:tr>
      <w:tr w:rsidR="002A1001" w:rsidRPr="005C4CB0" w14:paraId="4B6591B7" w14:textId="77777777" w:rsidTr="00BD3F11">
        <w:tc>
          <w:tcPr>
            <w:tcW w:w="3115" w:type="dxa"/>
          </w:tcPr>
          <w:p w14:paraId="0E239D50" w14:textId="77777777" w:rsidR="002A1001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949D2" w14:textId="77777777" w:rsidR="00B24FF7" w:rsidRDefault="00B24FF7" w:rsidP="00461795">
      <w:r>
        <w:separator/>
      </w:r>
    </w:p>
  </w:endnote>
  <w:endnote w:type="continuationSeparator" w:id="0">
    <w:p w14:paraId="21DC6EA4" w14:textId="77777777" w:rsidR="00B24FF7" w:rsidRDefault="00B24FF7" w:rsidP="0046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EAFDB" w14:textId="77777777" w:rsidR="00B24FF7" w:rsidRDefault="00B24FF7" w:rsidP="00461795">
      <w:r>
        <w:separator/>
      </w:r>
    </w:p>
  </w:footnote>
  <w:footnote w:type="continuationSeparator" w:id="0">
    <w:p w14:paraId="02CE65D5" w14:textId="77777777" w:rsidR="00B24FF7" w:rsidRDefault="00B24FF7" w:rsidP="00461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22BCC" w14:textId="4711480C" w:rsidR="00461795" w:rsidRPr="00461795" w:rsidRDefault="00461795">
    <w:pPr>
      <w:pStyle w:val="a7"/>
      <w:rPr>
        <w:rFonts w:ascii="Times New Roman" w:hAnsi="Times New Roman"/>
        <w:sz w:val="28"/>
        <w:szCs w:val="28"/>
      </w:rPr>
    </w:pPr>
    <w:r w:rsidRPr="00461795">
      <w:rPr>
        <w:rFonts w:ascii="Times New Roman" w:hAnsi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58"/>
    <w:rsid w:val="00051595"/>
    <w:rsid w:val="00067C31"/>
    <w:rsid w:val="0009720A"/>
    <w:rsid w:val="00097931"/>
    <w:rsid w:val="001251F2"/>
    <w:rsid w:val="0015054E"/>
    <w:rsid w:val="00173F59"/>
    <w:rsid w:val="001750FA"/>
    <w:rsid w:val="0018431A"/>
    <w:rsid w:val="001918FB"/>
    <w:rsid w:val="00197A69"/>
    <w:rsid w:val="001B6BF8"/>
    <w:rsid w:val="001D069B"/>
    <w:rsid w:val="001D5D0C"/>
    <w:rsid w:val="001E7064"/>
    <w:rsid w:val="001F0480"/>
    <w:rsid w:val="001F0CA8"/>
    <w:rsid w:val="001F29AF"/>
    <w:rsid w:val="00203BF5"/>
    <w:rsid w:val="0020563D"/>
    <w:rsid w:val="0021550A"/>
    <w:rsid w:val="0024760C"/>
    <w:rsid w:val="002515A3"/>
    <w:rsid w:val="00254FAA"/>
    <w:rsid w:val="00261D25"/>
    <w:rsid w:val="002631E4"/>
    <w:rsid w:val="002A1001"/>
    <w:rsid w:val="002B0754"/>
    <w:rsid w:val="002B589C"/>
    <w:rsid w:val="002C31D9"/>
    <w:rsid w:val="002E2562"/>
    <w:rsid w:val="002F3D8F"/>
    <w:rsid w:val="00303B8D"/>
    <w:rsid w:val="003163D6"/>
    <w:rsid w:val="003568FB"/>
    <w:rsid w:val="003575AA"/>
    <w:rsid w:val="003756AE"/>
    <w:rsid w:val="003A02EB"/>
    <w:rsid w:val="003A116E"/>
    <w:rsid w:val="003A15C7"/>
    <w:rsid w:val="003C5F16"/>
    <w:rsid w:val="004018CD"/>
    <w:rsid w:val="0041289F"/>
    <w:rsid w:val="00413D2D"/>
    <w:rsid w:val="0043564C"/>
    <w:rsid w:val="00461795"/>
    <w:rsid w:val="0049271B"/>
    <w:rsid w:val="004D3F50"/>
    <w:rsid w:val="004E12D8"/>
    <w:rsid w:val="004F3778"/>
    <w:rsid w:val="00506C79"/>
    <w:rsid w:val="005801C8"/>
    <w:rsid w:val="00585441"/>
    <w:rsid w:val="00590523"/>
    <w:rsid w:val="005C4CB0"/>
    <w:rsid w:val="005C7E15"/>
    <w:rsid w:val="005F1420"/>
    <w:rsid w:val="00613CFB"/>
    <w:rsid w:val="00652422"/>
    <w:rsid w:val="006D3724"/>
    <w:rsid w:val="006F0643"/>
    <w:rsid w:val="006F0B19"/>
    <w:rsid w:val="006F28D4"/>
    <w:rsid w:val="00773526"/>
    <w:rsid w:val="00795788"/>
    <w:rsid w:val="007A51A9"/>
    <w:rsid w:val="00812639"/>
    <w:rsid w:val="00830F44"/>
    <w:rsid w:val="00895223"/>
    <w:rsid w:val="008A5803"/>
    <w:rsid w:val="008D2F98"/>
    <w:rsid w:val="008D6638"/>
    <w:rsid w:val="008F1372"/>
    <w:rsid w:val="00914651"/>
    <w:rsid w:val="00925600"/>
    <w:rsid w:val="009264C5"/>
    <w:rsid w:val="009473A5"/>
    <w:rsid w:val="00973665"/>
    <w:rsid w:val="0098489E"/>
    <w:rsid w:val="009B7978"/>
    <w:rsid w:val="009C047B"/>
    <w:rsid w:val="009C56C1"/>
    <w:rsid w:val="009D4BF3"/>
    <w:rsid w:val="009E4601"/>
    <w:rsid w:val="00A17570"/>
    <w:rsid w:val="00A20303"/>
    <w:rsid w:val="00A2394B"/>
    <w:rsid w:val="00A54869"/>
    <w:rsid w:val="00A64119"/>
    <w:rsid w:val="00A7710F"/>
    <w:rsid w:val="00AA752E"/>
    <w:rsid w:val="00AF3889"/>
    <w:rsid w:val="00B07798"/>
    <w:rsid w:val="00B24FF7"/>
    <w:rsid w:val="00B36921"/>
    <w:rsid w:val="00B44150"/>
    <w:rsid w:val="00B56C99"/>
    <w:rsid w:val="00B63158"/>
    <w:rsid w:val="00B759F3"/>
    <w:rsid w:val="00B77E42"/>
    <w:rsid w:val="00B8299B"/>
    <w:rsid w:val="00B97B1F"/>
    <w:rsid w:val="00BF532C"/>
    <w:rsid w:val="00BF749E"/>
    <w:rsid w:val="00C163F9"/>
    <w:rsid w:val="00C16464"/>
    <w:rsid w:val="00C22B69"/>
    <w:rsid w:val="00C30B59"/>
    <w:rsid w:val="00C30BE2"/>
    <w:rsid w:val="00C45095"/>
    <w:rsid w:val="00C8327C"/>
    <w:rsid w:val="00C856CC"/>
    <w:rsid w:val="00CD346E"/>
    <w:rsid w:val="00CD431F"/>
    <w:rsid w:val="00D04BCB"/>
    <w:rsid w:val="00D145F0"/>
    <w:rsid w:val="00D55C66"/>
    <w:rsid w:val="00D5668E"/>
    <w:rsid w:val="00D9190E"/>
    <w:rsid w:val="00DB6C33"/>
    <w:rsid w:val="00E11DAC"/>
    <w:rsid w:val="00E1530A"/>
    <w:rsid w:val="00E42DCB"/>
    <w:rsid w:val="00E5524B"/>
    <w:rsid w:val="00E57635"/>
    <w:rsid w:val="00E730E6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7558"/>
    <w:rsid w:val="00F85845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19594-EE3B-4332-B44B-802163F5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1909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4</cp:revision>
  <cp:lastPrinted>2024-12-02T13:52:00Z</cp:lastPrinted>
  <dcterms:created xsi:type="dcterms:W3CDTF">2024-12-02T13:51:00Z</dcterms:created>
  <dcterms:modified xsi:type="dcterms:W3CDTF">2024-12-02T13:52:00Z</dcterms:modified>
</cp:coreProperties>
</file>